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A2" w:rsidRDefault="008934A2" w:rsidP="008934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964"/>
      </w:tblGrid>
      <w:tr w:rsidR="008934A2" w:rsidTr="008934A2">
        <w:trPr>
          <w:trHeight w:val="504"/>
        </w:trPr>
        <w:tc>
          <w:tcPr>
            <w:tcW w:w="583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  <w:lang w:val="en-US"/>
              </w:rPr>
              <w:t>LIST COURSES YOU WISH TO PURSUE</w:t>
            </w:r>
          </w:p>
        </w:tc>
      </w:tr>
      <w:tr w:rsidR="008934A2" w:rsidTr="008934A2">
        <w:trPr>
          <w:trHeight w:val="362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Mathematics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37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37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Sciences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37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8934A2" w:rsidTr="008934A2">
        <w:trPr>
          <w:trHeight w:val="337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37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Business studies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37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Citizenship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37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Computing &amp; ICT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37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Design &amp; Technology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37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Geography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37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Health &amp; Social Care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37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45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Languages (French / Spanish)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45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Music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45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PSHE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45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45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RS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  <w:tr w:rsidR="008934A2" w:rsidTr="008934A2">
        <w:trPr>
          <w:trHeight w:val="345"/>
        </w:trPr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ind w:left="165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b/>
                <w:bCs/>
              </w:rPr>
              <w:t>Accountancy courses</w:t>
            </w:r>
          </w:p>
        </w:tc>
        <w:tc>
          <w:tcPr>
            <w:tcW w:w="964" w:type="dxa"/>
            <w:tcBorders>
              <w:top w:val="single" w:sz="6" w:space="0" w:color="0000FF"/>
              <w:left w:val="single" w:sz="8" w:space="0" w:color="000000"/>
              <w:bottom w:val="single" w:sz="6" w:space="0" w:color="0000FF"/>
              <w:right w:val="single" w:sz="24" w:space="0" w:color="0000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34A2" w:rsidRDefault="008934A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>
              <w:rPr>
                <w:rFonts w:ascii="Wingdings 2" w:hAnsi="Wingdings 2"/>
                <w:b/>
                <w:bCs/>
              </w:rPr>
              <w:t></w:t>
            </w:r>
          </w:p>
        </w:tc>
      </w:tr>
    </w:tbl>
    <w:p w:rsidR="008934A2" w:rsidRDefault="008934A2">
      <w:pPr>
        <w:rPr>
          <w:sz w:val="24"/>
          <w:szCs w:val="24"/>
        </w:rPr>
      </w:pPr>
      <w:bookmarkStart w:id="0" w:name="_GoBack"/>
      <w:bookmarkEnd w:id="0"/>
    </w:p>
    <w:sectPr w:rsidR="008934A2" w:rsidSect="008934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F2"/>
    <w:rsid w:val="00295EF2"/>
    <w:rsid w:val="002B3EB2"/>
    <w:rsid w:val="00374E0F"/>
    <w:rsid w:val="00387066"/>
    <w:rsid w:val="003923EE"/>
    <w:rsid w:val="00496640"/>
    <w:rsid w:val="005A5AA4"/>
    <w:rsid w:val="006D5762"/>
    <w:rsid w:val="006D713E"/>
    <w:rsid w:val="00793ECC"/>
    <w:rsid w:val="007961D5"/>
    <w:rsid w:val="007F4009"/>
    <w:rsid w:val="008934A2"/>
    <w:rsid w:val="009F7CCA"/>
    <w:rsid w:val="00CB6419"/>
    <w:rsid w:val="00F43919"/>
    <w:rsid w:val="00F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0DD56-E0DE-45C2-8B2B-0D2E7CDE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CA"/>
  </w:style>
  <w:style w:type="paragraph" w:styleId="Heading2">
    <w:name w:val="heading 2"/>
    <w:basedOn w:val="Normal"/>
    <w:link w:val="Heading2Char"/>
    <w:uiPriority w:val="9"/>
    <w:qFormat/>
    <w:rsid w:val="005A5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5AA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A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A5AA4"/>
  </w:style>
  <w:style w:type="character" w:styleId="Hyperlink">
    <w:name w:val="Hyperlink"/>
    <w:basedOn w:val="DefaultParagraphFont"/>
    <w:uiPriority w:val="99"/>
    <w:semiHidden/>
    <w:unhideWhenUsed/>
    <w:rsid w:val="005A5AA4"/>
    <w:rPr>
      <w:color w:val="0000FF"/>
      <w:u w:val="single"/>
    </w:rPr>
  </w:style>
  <w:style w:type="table" w:styleId="TableGrid">
    <w:name w:val="Table Grid"/>
    <w:basedOn w:val="TableNormal"/>
    <w:uiPriority w:val="59"/>
    <w:rsid w:val="005A5AA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blessed 01</dc:creator>
  <cp:lastModifiedBy>Matthew Howcroft</cp:lastModifiedBy>
  <cp:revision>2</cp:revision>
  <dcterms:created xsi:type="dcterms:W3CDTF">2016-08-08T14:11:00Z</dcterms:created>
  <dcterms:modified xsi:type="dcterms:W3CDTF">2016-08-08T14:11:00Z</dcterms:modified>
</cp:coreProperties>
</file>